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E2" w:rsidRPr="00F64A43" w:rsidRDefault="00883BE2" w:rsidP="00883BE2">
      <w:pPr>
        <w:shd w:val="clear" w:color="auto" w:fill="FFFFFF"/>
        <w:spacing w:before="150" w:after="270" w:line="240" w:lineRule="auto"/>
        <w:ind w:right="1320"/>
        <w:outlineLvl w:val="0"/>
        <w:rPr>
          <w:rFonts w:ascii="Tahoma" w:eastAsia="Times New Roman" w:hAnsi="Tahoma" w:cs="Tahoma"/>
          <w:b/>
          <w:bCs/>
          <w:color w:val="24433B"/>
          <w:kern w:val="36"/>
          <w:sz w:val="28"/>
          <w:szCs w:val="28"/>
        </w:rPr>
      </w:pPr>
      <w:r w:rsidRPr="00F64A43">
        <w:rPr>
          <w:rFonts w:ascii="Tahoma" w:eastAsia="Times New Roman" w:hAnsi="Tahoma" w:cs="Tahoma"/>
          <w:b/>
          <w:bCs/>
          <w:color w:val="24433B"/>
          <w:kern w:val="36"/>
          <w:sz w:val="28"/>
          <w:szCs w:val="28"/>
        </w:rPr>
        <w:t>Письмо Минобразования РФ от 15 октября 2001 г. N 42-15/42-11</w:t>
      </w:r>
      <w:proofErr w:type="gramStart"/>
      <w:r w:rsidRPr="00F64A43">
        <w:rPr>
          <w:rFonts w:ascii="Tahoma" w:eastAsia="Times New Roman" w:hAnsi="Tahoma" w:cs="Tahoma"/>
          <w:b/>
          <w:bCs/>
          <w:color w:val="24433B"/>
          <w:kern w:val="36"/>
          <w:sz w:val="28"/>
          <w:szCs w:val="28"/>
        </w:rPr>
        <w:t> </w:t>
      </w:r>
      <w:r w:rsidRPr="00F64A43">
        <w:rPr>
          <w:rFonts w:ascii="Tahoma" w:eastAsia="Times New Roman" w:hAnsi="Tahoma" w:cs="Tahoma"/>
          <w:b/>
          <w:bCs/>
          <w:color w:val="24433B"/>
          <w:kern w:val="36"/>
          <w:sz w:val="28"/>
          <w:szCs w:val="28"/>
        </w:rPr>
        <w:br/>
        <w:t>О</w:t>
      </w:r>
      <w:proofErr w:type="gramEnd"/>
      <w:r w:rsidRPr="00F64A43">
        <w:rPr>
          <w:rFonts w:ascii="Tahoma" w:eastAsia="Times New Roman" w:hAnsi="Tahoma" w:cs="Tahoma"/>
          <w:b/>
          <w:bCs/>
          <w:color w:val="24433B"/>
          <w:kern w:val="36"/>
          <w:sz w:val="28"/>
          <w:szCs w:val="28"/>
        </w:rPr>
        <w:t xml:space="preserve"> проведении учебных занятий по вопросам противодействия химическому и биологическому терроризму</w:t>
      </w:r>
    </w:p>
    <w:p w:rsidR="00883BE2" w:rsidRPr="00F64A43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F64A43">
        <w:rPr>
          <w:rFonts w:ascii="Arial" w:eastAsia="Times New Roman" w:hAnsi="Arial" w:cs="Arial"/>
          <w:color w:val="000000"/>
          <w:sz w:val="28"/>
          <w:szCs w:val="28"/>
        </w:rPr>
        <w:t>В соответствии с приказами Министерства образования Российской Федерации от 03.12.99 N 1077 «О мерах по противодействию терроризму и усилению мероприятий по гражданской обороне» и от 20.03.01 N 1070 «Об организации обучения сотрудников центрального аппарата Министерства в 2001 году по гражданской обороне и действиям в чрезвычайных ситуациях» для проведения учебных занятий по гражданской обороне с сотрудниками подразделения направляю памятку по противодействию</w:t>
      </w:r>
      <w:proofErr w:type="gramEnd"/>
      <w:r w:rsidRPr="00F64A43">
        <w:rPr>
          <w:rFonts w:ascii="Arial" w:eastAsia="Times New Roman" w:hAnsi="Arial" w:cs="Arial"/>
          <w:color w:val="000000"/>
          <w:sz w:val="28"/>
          <w:szCs w:val="28"/>
        </w:rPr>
        <w:t xml:space="preserve"> химическому и биологическому терроризму.</w:t>
      </w:r>
    </w:p>
    <w:p w:rsidR="00883BE2" w:rsidRPr="00F64A43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64A43">
        <w:rPr>
          <w:rFonts w:ascii="Arial" w:eastAsia="Times New Roman" w:hAnsi="Arial" w:cs="Arial"/>
          <w:color w:val="000000"/>
          <w:sz w:val="28"/>
          <w:szCs w:val="28"/>
        </w:rPr>
        <w:t xml:space="preserve">Прошу организовать изучение и практическое освоение изложенных в ней предписаний и рекомендаций со всеми сотрудниками, повысить бдительность и </w:t>
      </w:r>
      <w:proofErr w:type="gramStart"/>
      <w:r w:rsidRPr="00F64A43">
        <w:rPr>
          <w:rFonts w:ascii="Arial" w:eastAsia="Times New Roman" w:hAnsi="Arial" w:cs="Arial"/>
          <w:color w:val="000000"/>
          <w:sz w:val="28"/>
          <w:szCs w:val="28"/>
        </w:rPr>
        <w:t>контроль за</w:t>
      </w:r>
      <w:proofErr w:type="gramEnd"/>
      <w:r w:rsidRPr="00F64A43">
        <w:rPr>
          <w:rFonts w:ascii="Arial" w:eastAsia="Times New Roman" w:hAnsi="Arial" w:cs="Arial"/>
          <w:color w:val="000000"/>
          <w:sz w:val="28"/>
          <w:szCs w:val="28"/>
        </w:rPr>
        <w:t xml:space="preserve">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</w:t>
      </w:r>
    </w:p>
    <w:p w:rsidR="00883BE2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64A43">
        <w:rPr>
          <w:rFonts w:ascii="Arial" w:eastAsia="Times New Roman" w:hAnsi="Arial" w:cs="Arial"/>
          <w:color w:val="000000"/>
          <w:sz w:val="28"/>
          <w:szCs w:val="28"/>
        </w:rPr>
        <w:t>Начальник отдела В.С.Добровольский</w:t>
      </w:r>
    </w:p>
    <w:p w:rsidR="00DF1C4F" w:rsidRDefault="00DF1C4F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F1C4F" w:rsidRPr="00A32AE4" w:rsidRDefault="00DF1C4F" w:rsidP="00DF1C4F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ТИПОВАЯ ИНСТРУКЦИЯ</w:t>
      </w:r>
    </w:p>
    <w:p w:rsidR="00DF1C4F" w:rsidRPr="00A32AE4" w:rsidRDefault="00DF1C4F" w:rsidP="00DF1C4F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по организации охраны и обеспечения безопасности</w:t>
      </w:r>
    </w:p>
    <w:p w:rsidR="00DF1C4F" w:rsidRPr="00A32AE4" w:rsidRDefault="00DF1C4F" w:rsidP="00DF1C4F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 xml:space="preserve">учреждений образования </w:t>
      </w:r>
    </w:p>
    <w:p w:rsidR="00DF1C4F" w:rsidRPr="00A32AE4" w:rsidRDefault="00DF1C4F" w:rsidP="00DF1C4F">
      <w:pPr>
        <w:ind w:firstLine="709"/>
        <w:jc w:val="center"/>
        <w:rPr>
          <w:sz w:val="27"/>
          <w:szCs w:val="27"/>
        </w:rPr>
      </w:pPr>
    </w:p>
    <w:p w:rsidR="00DF1C4F" w:rsidRPr="00A32AE4" w:rsidRDefault="00DF1C4F" w:rsidP="00DF1C4F">
      <w:pPr>
        <w:spacing w:after="120"/>
        <w:ind w:firstLine="709"/>
        <w:jc w:val="center"/>
        <w:rPr>
          <w:b/>
          <w:caps/>
          <w:sz w:val="27"/>
          <w:szCs w:val="27"/>
        </w:rPr>
      </w:pPr>
      <w:r w:rsidRPr="00A32AE4">
        <w:rPr>
          <w:b/>
          <w:caps/>
          <w:sz w:val="27"/>
          <w:szCs w:val="27"/>
          <w:lang w:val="en-US"/>
        </w:rPr>
        <w:t>I</w:t>
      </w:r>
      <w:r w:rsidRPr="00A32AE4">
        <w:rPr>
          <w:b/>
          <w:caps/>
          <w:sz w:val="27"/>
          <w:szCs w:val="27"/>
        </w:rPr>
        <w:t>. Общие положения</w:t>
      </w:r>
    </w:p>
    <w:p w:rsidR="00DF1C4F" w:rsidRPr="00A32AE4" w:rsidRDefault="00DF1C4F" w:rsidP="00DF1C4F">
      <w:pPr>
        <w:pStyle w:val="a4"/>
        <w:spacing w:after="0"/>
        <w:ind w:firstLine="708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1. </w:t>
      </w:r>
      <w:proofErr w:type="gramStart"/>
      <w:r w:rsidRPr="00A32AE4">
        <w:rPr>
          <w:sz w:val="27"/>
          <w:szCs w:val="27"/>
        </w:rPr>
        <w:t>Настоящая Типовая инструкция разработана на осно</w:t>
      </w:r>
      <w:r w:rsidRPr="00A32AE4">
        <w:rPr>
          <w:sz w:val="27"/>
          <w:szCs w:val="27"/>
        </w:rPr>
        <w:softHyphen/>
        <w:t>вании Указа Президента Ро</w:t>
      </w:r>
      <w:r w:rsidRPr="00A32AE4">
        <w:rPr>
          <w:sz w:val="27"/>
          <w:szCs w:val="27"/>
        </w:rPr>
        <w:t>с</w:t>
      </w:r>
      <w:r w:rsidRPr="00A32AE4">
        <w:rPr>
          <w:sz w:val="27"/>
          <w:szCs w:val="27"/>
        </w:rPr>
        <w:t>сийской Федерации от 15 февраля 2006 года № 116 «О мерах по противодействию терр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ризму», Закона Российской Федерации от 06 марта 2006 года № 35-ФЗ « О противодейс</w:t>
      </w:r>
      <w:r w:rsidRPr="00A32AE4">
        <w:rPr>
          <w:sz w:val="27"/>
          <w:szCs w:val="27"/>
        </w:rPr>
        <w:t>т</w:t>
      </w:r>
      <w:r w:rsidRPr="00A32AE4">
        <w:rPr>
          <w:sz w:val="27"/>
          <w:szCs w:val="27"/>
        </w:rPr>
        <w:t xml:space="preserve">вии терроризму», рекомендаций ЦОР ДВО МВД РФ </w:t>
      </w:r>
      <w:r w:rsidRPr="00A32AE4">
        <w:rPr>
          <w:bCs/>
          <w:sz w:val="27"/>
          <w:szCs w:val="27"/>
        </w:rPr>
        <w:t>по алгоритмам организации охраны и обеспечению безопасности объектов с учетом их функционально-отраслевых признаков</w:t>
      </w:r>
      <w:r w:rsidRPr="00A32AE4">
        <w:rPr>
          <w:sz w:val="27"/>
          <w:szCs w:val="27"/>
        </w:rPr>
        <w:t>, иных нормативно-правовых актов Российской Федерации.</w:t>
      </w:r>
      <w:proofErr w:type="gramEnd"/>
    </w:p>
    <w:p w:rsidR="00DF1C4F" w:rsidRPr="00A32AE4" w:rsidRDefault="00DF1C4F" w:rsidP="00DF1C4F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2. Руководители образовательных учреждений несут персональную ответственность за обеспечение безопасности в учреждении и проводят организационно-технические, о</w:t>
      </w:r>
      <w:r w:rsidRPr="00A32AE4">
        <w:rPr>
          <w:sz w:val="27"/>
          <w:szCs w:val="27"/>
        </w:rPr>
        <w:t>х</w:t>
      </w:r>
      <w:r w:rsidRPr="00A32AE4">
        <w:rPr>
          <w:sz w:val="27"/>
          <w:szCs w:val="27"/>
        </w:rPr>
        <w:t xml:space="preserve">ранные и иные мероприятия, направленные на </w:t>
      </w:r>
      <w:r w:rsidRPr="00A32AE4">
        <w:rPr>
          <w:sz w:val="27"/>
          <w:szCs w:val="27"/>
        </w:rPr>
        <w:lastRenderedPageBreak/>
        <w:t xml:space="preserve">сохранение жизни и здоровья, обеспечение сохранности имущества и безопасности обучающихся, педагогического и обслуживающего персонала,   а также на предупреждение и предотвращение иных преступных </w:t>
      </w:r>
      <w:proofErr w:type="gramStart"/>
      <w:r w:rsidRPr="00A32AE4">
        <w:rPr>
          <w:sz w:val="27"/>
          <w:szCs w:val="27"/>
        </w:rPr>
        <w:t>посягательств</w:t>
      </w:r>
      <w:proofErr w:type="gramEnd"/>
      <w:r w:rsidRPr="00A32AE4">
        <w:rPr>
          <w:sz w:val="27"/>
          <w:szCs w:val="27"/>
        </w:rPr>
        <w:t xml:space="preserve"> и готовность обучающихся и персонала к действиям при возникновении ЧС.</w:t>
      </w:r>
    </w:p>
    <w:p w:rsidR="00DF1C4F" w:rsidRPr="00A32AE4" w:rsidRDefault="00DF1C4F" w:rsidP="00DF1C4F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3. В целях обеспечения соблюдения требований настоящей инструкции, осуществле</w:t>
      </w:r>
      <w:r w:rsidRPr="00A32AE4">
        <w:rPr>
          <w:sz w:val="27"/>
          <w:szCs w:val="27"/>
        </w:rPr>
        <w:softHyphen/>
        <w:t xml:space="preserve">ния </w:t>
      </w:r>
      <w:proofErr w:type="gramStart"/>
      <w:r w:rsidRPr="00A32AE4">
        <w:rPr>
          <w:sz w:val="27"/>
          <w:szCs w:val="27"/>
        </w:rPr>
        <w:t>контроля за</w:t>
      </w:r>
      <w:proofErr w:type="gramEnd"/>
      <w:r w:rsidRPr="00A32AE4">
        <w:rPr>
          <w:sz w:val="27"/>
          <w:szCs w:val="27"/>
        </w:rPr>
        <w:t xml:space="preserve"> их выполнением эти обязанности возлагаются приказом руководителя о</w:t>
      </w:r>
      <w:r w:rsidRPr="00A32AE4">
        <w:rPr>
          <w:sz w:val="27"/>
          <w:szCs w:val="27"/>
        </w:rPr>
        <w:t>б</w:t>
      </w:r>
      <w:r w:rsidRPr="00A32AE4">
        <w:rPr>
          <w:sz w:val="27"/>
          <w:szCs w:val="27"/>
        </w:rPr>
        <w:t xml:space="preserve">разовательного учреждения на заместителя директора по безопасности жизнедеятельности (при отсутствии таковой должности – на одного из педагогов, наиболее подготовленного в данном направлении). </w:t>
      </w:r>
    </w:p>
    <w:p w:rsidR="00DF1C4F" w:rsidRPr="00A32AE4" w:rsidRDefault="00DF1C4F" w:rsidP="00DF1C4F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3.1. За соблюдение мер безопасности на занятиях ответственность несут преподават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ли.</w:t>
      </w:r>
    </w:p>
    <w:p w:rsidR="00DF1C4F" w:rsidRPr="00A32AE4" w:rsidRDefault="00DF1C4F" w:rsidP="00DF1C4F">
      <w:pPr>
        <w:ind w:left="567" w:right="-53"/>
        <w:jc w:val="both"/>
        <w:rPr>
          <w:bCs/>
          <w:sz w:val="27"/>
          <w:szCs w:val="27"/>
        </w:rPr>
      </w:pPr>
      <w:r w:rsidRPr="00A32AE4">
        <w:rPr>
          <w:sz w:val="27"/>
          <w:szCs w:val="27"/>
        </w:rPr>
        <w:t xml:space="preserve">3.2. За соблюдение мероприятий по </w:t>
      </w:r>
      <w:r w:rsidRPr="00A32AE4">
        <w:rPr>
          <w:bCs/>
          <w:sz w:val="27"/>
          <w:szCs w:val="27"/>
        </w:rPr>
        <w:t xml:space="preserve">организации охраны и обеспечению безопасности образовательного учреждения согласно условиям </w:t>
      </w:r>
    </w:p>
    <w:p w:rsidR="00DF1C4F" w:rsidRPr="00A32AE4" w:rsidRDefault="00DF1C4F" w:rsidP="00DF1C4F">
      <w:pPr>
        <w:ind w:right="-53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договора и выделенных учреждением средств на охрану несут ответственность руководит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ли привлеченных охранных организаций, которые непосредственно отвечают за организ</w:t>
      </w:r>
      <w:r w:rsidRPr="00A32AE4">
        <w:rPr>
          <w:bCs/>
          <w:sz w:val="27"/>
          <w:szCs w:val="27"/>
        </w:rPr>
        <w:t>а</w:t>
      </w:r>
      <w:r w:rsidRPr="00A32AE4">
        <w:rPr>
          <w:bCs/>
          <w:sz w:val="27"/>
          <w:szCs w:val="27"/>
        </w:rPr>
        <w:t>цию службы,  обучение,  воспитание  подчиненных работников и их материально-техническое обеспечение.</w:t>
      </w:r>
    </w:p>
    <w:p w:rsidR="00DF1C4F" w:rsidRPr="00A32AE4" w:rsidRDefault="00DF1C4F" w:rsidP="00DF1C4F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3.3. Указанные лица осуществляют свою деятельность во взаимодействии с террит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риальными органами внутренних дел, подразделений МЧС и иными органами исполн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 xml:space="preserve">тельной власти. </w:t>
      </w:r>
    </w:p>
    <w:p w:rsidR="00DF1C4F" w:rsidRPr="00A32AE4" w:rsidRDefault="00DF1C4F" w:rsidP="00DF1C4F">
      <w:pPr>
        <w:pStyle w:val="a4"/>
        <w:spacing w:after="0"/>
        <w:ind w:right="-53"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4. Обследование учреждения образования производится межведомственной комиссией в составе представителей подразделений охраны, МЧС, других заинтересованных ведомств, организаций, территориальных антитеррористических комиссий, органов местного сам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 xml:space="preserve">управления и администрации принимаемого под охрану объекта. </w:t>
      </w:r>
    </w:p>
    <w:p w:rsidR="00DF1C4F" w:rsidRPr="00A32AE4" w:rsidRDefault="00DF1C4F" w:rsidP="00DF1C4F">
      <w:pPr>
        <w:pStyle w:val="a4"/>
        <w:spacing w:after="0"/>
        <w:ind w:left="708" w:right="-851" w:hanging="14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4.1. Исходя из задач по надежному обеспечению охраны объекта, комиссия:</w:t>
      </w:r>
    </w:p>
    <w:p w:rsidR="00DF1C4F" w:rsidRPr="00A32AE4" w:rsidRDefault="00DF1C4F" w:rsidP="00DF1C4F">
      <w:pPr>
        <w:pStyle w:val="a4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определяет необходимую численность охраны, систему организации охраны (проп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>скной режим), дислокацию постов, права и обязанности охраны, мероприятия по и</w:t>
      </w:r>
      <w:r w:rsidRPr="00A32AE4">
        <w:rPr>
          <w:sz w:val="27"/>
          <w:szCs w:val="27"/>
        </w:rPr>
        <w:t>н</w:t>
      </w:r>
      <w:r w:rsidRPr="00A32AE4">
        <w:rPr>
          <w:sz w:val="27"/>
          <w:szCs w:val="27"/>
        </w:rPr>
        <w:t xml:space="preserve">женерно-технической </w:t>
      </w:r>
      <w:proofErr w:type="spellStart"/>
      <w:r w:rsidRPr="00A32AE4">
        <w:rPr>
          <w:sz w:val="27"/>
          <w:szCs w:val="27"/>
        </w:rPr>
        <w:t>укрепленности</w:t>
      </w:r>
      <w:proofErr w:type="spellEnd"/>
      <w:r w:rsidRPr="00A32AE4">
        <w:rPr>
          <w:sz w:val="27"/>
          <w:szCs w:val="27"/>
        </w:rPr>
        <w:t xml:space="preserve"> и антитеррористической  защищенности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 и оборудованию его средствами охранно-пожарной, тревожной сигнализации и связи;</w:t>
      </w:r>
    </w:p>
    <w:p w:rsidR="00DF1C4F" w:rsidRPr="00A32AE4" w:rsidRDefault="00DF1C4F" w:rsidP="00DF1C4F">
      <w:pPr>
        <w:pStyle w:val="a4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прорабатывает конкретные обязанности администрации учреждения по вопросам обеспечения безопасных условий несения службы, надлежащего материально-технического обеспечения охранных мероприятий; подготавливает расчеты необх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димых ассигнований, изучает другие вопросы содержания и организации охраны.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>4.2. Результаты обследования объекта оформляются актом. Акт утверждается начальн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 xml:space="preserve">ком подразделения охраны и руководителем объекта образования. 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4.3. С учетом результатов обследования объекта разрабатываются проекты дислокации постов, маршрутов патрулирования, расчета численности подразделения охраны и стоим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 xml:space="preserve">сти его содержания, инструкция об организации охраны объекта (имущества), план-схема расположения объекта. 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bCs/>
          <w:sz w:val="27"/>
          <w:szCs w:val="27"/>
        </w:rPr>
        <w:t>5. Охрана  объектов осуществляется путем организации несения службы охранниками на  постах  в  сочетании  с  применением технических средств и при необходимости с и</w:t>
      </w:r>
      <w:r w:rsidRPr="00A32AE4">
        <w:rPr>
          <w:bCs/>
          <w:sz w:val="27"/>
          <w:szCs w:val="27"/>
        </w:rPr>
        <w:t>с</w:t>
      </w:r>
      <w:r w:rsidRPr="00A32AE4">
        <w:rPr>
          <w:bCs/>
          <w:sz w:val="27"/>
          <w:szCs w:val="27"/>
        </w:rPr>
        <w:t>пользованием служебных собак, обученных на поиск и обнаружение взрывчатых веществ (взрывных устройств). Вид и численность охраны, дислокация и количество постов, дол</w:t>
      </w:r>
      <w:r w:rsidRPr="00A32AE4">
        <w:rPr>
          <w:bCs/>
          <w:sz w:val="27"/>
          <w:szCs w:val="27"/>
        </w:rPr>
        <w:t>ж</w:t>
      </w:r>
      <w:r w:rsidRPr="00A32AE4">
        <w:rPr>
          <w:bCs/>
          <w:sz w:val="27"/>
          <w:szCs w:val="27"/>
        </w:rPr>
        <w:t>ностные обязанности и иные взаимоотношения  с администрацией образовательного учр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ждения определяются соглашениями сторон и закрепляются в договорах на охрану.</w:t>
      </w:r>
      <w:r w:rsidRPr="00A32AE4">
        <w:rPr>
          <w:sz w:val="27"/>
          <w:szCs w:val="27"/>
        </w:rPr>
        <w:t xml:space="preserve"> 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5.1. В зависимости от характеристики учреждения, местности и других особенностей охрана может быть организована следующими способами:</w:t>
      </w:r>
    </w:p>
    <w:p w:rsidR="00DF1C4F" w:rsidRPr="00A32AE4" w:rsidRDefault="00DF1C4F" w:rsidP="00DF1C4F">
      <w:pPr>
        <w:pStyle w:val="a4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периметру - когда посты выставляются по границе охраняемой территории и прегражд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ют доступ на нее вне пропускных пунктов;</w:t>
      </w:r>
    </w:p>
    <w:p w:rsidR="00DF1C4F" w:rsidRPr="00A32AE4" w:rsidRDefault="00DF1C4F" w:rsidP="00DF1C4F">
      <w:pPr>
        <w:pStyle w:val="a4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отдельным объектам - когда посты выставляются непосредственно на охраняемых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тах или около них;</w:t>
      </w:r>
    </w:p>
    <w:p w:rsidR="00DF1C4F" w:rsidRPr="00A32AE4" w:rsidRDefault="00DF1C4F" w:rsidP="00DF1C4F">
      <w:pPr>
        <w:pStyle w:val="a4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смешанным способом - по периметру и отдельным объектам одновременно.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5.2. Централизованная охрана осуществляется путем оборудования охраняемых объе</w:t>
      </w:r>
      <w:r w:rsidRPr="00A32AE4">
        <w:rPr>
          <w:bCs/>
          <w:sz w:val="27"/>
          <w:szCs w:val="27"/>
        </w:rPr>
        <w:t>к</w:t>
      </w:r>
      <w:r w:rsidRPr="00A32AE4">
        <w:rPr>
          <w:bCs/>
          <w:sz w:val="27"/>
          <w:szCs w:val="27"/>
        </w:rPr>
        <w:t>тов средствами охранно-пожарной и тревожной сигнализации и обеспечения оперативного реагирования нарядов милиции вневедомственной охраны на сигналы тревога с охраня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 xml:space="preserve">мых объектов. Группа задержания строевого подразделения милиции вневедомственной охраны (СПМ) в рамках несения службы  реализуются следующие задачи: </w:t>
      </w:r>
    </w:p>
    <w:p w:rsidR="00DF1C4F" w:rsidRPr="00A32AE4" w:rsidRDefault="00DF1C4F" w:rsidP="00DF1C4F">
      <w:pPr>
        <w:pStyle w:val="a4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отработка поступающей из дежурных частей и ПЦО информации о состоянии охраны об</w:t>
      </w:r>
      <w:r w:rsidRPr="00A32AE4">
        <w:rPr>
          <w:sz w:val="27"/>
          <w:szCs w:val="27"/>
        </w:rPr>
        <w:t>ъ</w:t>
      </w:r>
      <w:r w:rsidRPr="00A32AE4">
        <w:rPr>
          <w:sz w:val="27"/>
          <w:szCs w:val="27"/>
        </w:rPr>
        <w:t>ектов и изменениях оперативной обстановки;</w:t>
      </w:r>
    </w:p>
    <w:p w:rsidR="00DF1C4F" w:rsidRPr="00A32AE4" w:rsidRDefault="00DF1C4F" w:rsidP="00DF1C4F">
      <w:pPr>
        <w:pStyle w:val="a4"/>
        <w:numPr>
          <w:ilvl w:val="0"/>
          <w:numId w:val="3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своевременное предупреждение краж и иных преступных посягательств по пост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>пившим на системы централизованного наблюдения сигналам тревоги, а также пр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следование и задержание преступников по «горячим следам»;</w:t>
      </w:r>
    </w:p>
    <w:p w:rsidR="00DF1C4F" w:rsidRPr="00A32AE4" w:rsidRDefault="00DF1C4F" w:rsidP="00DF1C4F">
      <w:pPr>
        <w:pStyle w:val="a4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охрана места происшествия и сохранение следов преступления до прибытия следственно - оперативной группы органа внутренних дел. 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5.3. Объем и характер режимных мероприятий определяются руководителями учрежд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ния и охранного предприятия с учетом особенностей объекта и задач, возложенных на о</w:t>
      </w:r>
      <w:r w:rsidRPr="00A32AE4">
        <w:rPr>
          <w:bCs/>
          <w:sz w:val="27"/>
          <w:szCs w:val="27"/>
        </w:rPr>
        <w:t>х</w:t>
      </w:r>
      <w:r w:rsidRPr="00A32AE4">
        <w:rPr>
          <w:bCs/>
          <w:sz w:val="27"/>
          <w:szCs w:val="27"/>
        </w:rPr>
        <w:t>рану.  Режимные мероприятия предусматривают установление порядка ввоза (вывоза), вн</w:t>
      </w:r>
      <w:r w:rsidRPr="00A32AE4">
        <w:rPr>
          <w:bCs/>
          <w:sz w:val="27"/>
          <w:szCs w:val="27"/>
        </w:rPr>
        <w:t>о</w:t>
      </w:r>
      <w:r w:rsidRPr="00A32AE4">
        <w:rPr>
          <w:bCs/>
          <w:sz w:val="27"/>
          <w:szCs w:val="27"/>
        </w:rPr>
        <w:t>са (выноса) имущества, допуска на охраняемую территорию физических лиц и транспор</w:t>
      </w:r>
      <w:r w:rsidRPr="00A32AE4">
        <w:rPr>
          <w:bCs/>
          <w:sz w:val="27"/>
          <w:szCs w:val="27"/>
        </w:rPr>
        <w:t>т</w:t>
      </w:r>
      <w:r w:rsidRPr="00A32AE4">
        <w:rPr>
          <w:bCs/>
          <w:sz w:val="27"/>
          <w:szCs w:val="27"/>
        </w:rPr>
        <w:t>ных средств; введение ограничений в передвижении по территории объекта.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6. К договору на охрану учреждения образования прилагаются: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перечень объектов, принимаемых под охрану;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план-схема объекта с нанесенной границей занимаемой территории, обозначением зданий и сооружений, режимных зон, постов охраны и др.;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>дислокация постов (маршрутов) с указанием их номеров, мест и границ несения службы, определением имущества, подлежащего приему - сдаче под охрану, осно</w:t>
      </w:r>
      <w:r w:rsidRPr="00A32AE4">
        <w:rPr>
          <w:sz w:val="27"/>
          <w:szCs w:val="27"/>
        </w:rPr>
        <w:t>в</w:t>
      </w:r>
      <w:r w:rsidRPr="00A32AE4">
        <w:rPr>
          <w:sz w:val="27"/>
          <w:szCs w:val="27"/>
        </w:rPr>
        <w:t>ных и особых обязанностей охраны;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табель постов, в котором определяется перечень охраняемого имущества и порядок охраны на каждом посту (маршруте) с учетом конкретных условий и особенностей несения на них службы;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инструкции, определяющей систему и порядок обеспечения охраны на объекте, в том числе организацию пропускного режима;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расчет сил и сре</w:t>
      </w:r>
      <w:proofErr w:type="gramStart"/>
      <w:r w:rsidRPr="00A32AE4">
        <w:rPr>
          <w:sz w:val="27"/>
          <w:szCs w:val="27"/>
        </w:rPr>
        <w:t>дств дл</w:t>
      </w:r>
      <w:proofErr w:type="gramEnd"/>
      <w:r w:rsidRPr="00A32AE4">
        <w:rPr>
          <w:sz w:val="27"/>
          <w:szCs w:val="27"/>
        </w:rPr>
        <w:t>я охраны объекта, а также расчет денежных средств на обе</w:t>
      </w:r>
      <w:r w:rsidRPr="00A32AE4">
        <w:rPr>
          <w:sz w:val="27"/>
          <w:szCs w:val="27"/>
        </w:rPr>
        <w:t>с</w:t>
      </w:r>
      <w:r w:rsidRPr="00A32AE4">
        <w:rPr>
          <w:sz w:val="27"/>
          <w:szCs w:val="27"/>
        </w:rPr>
        <w:t>печение охраны;</w:t>
      </w:r>
    </w:p>
    <w:p w:rsidR="00DF1C4F" w:rsidRPr="00A32AE4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при оборудовании объекта средствами сигнализации составляется схема блокировки с указанием рубежей защиты и типов применяемых приборов.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7. На основе настоящей Типовой инструкции и Правил пожарной безопасности в РФ (ППБ-01-03) в каждом образовательном учреждении разрабатываются инструкция по орг</w:t>
      </w:r>
      <w:r w:rsidRPr="00A32AE4">
        <w:rPr>
          <w:bCs/>
          <w:sz w:val="27"/>
          <w:szCs w:val="27"/>
        </w:rPr>
        <w:t>а</w:t>
      </w:r>
      <w:r w:rsidRPr="00A32AE4">
        <w:rPr>
          <w:bCs/>
          <w:sz w:val="27"/>
          <w:szCs w:val="27"/>
        </w:rPr>
        <w:t>низации охраны и обеспечения безопасности учреждения с учетом конкретных условий м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сторасположения учреждения, его конструктивных особенностей и занимаемой площади, количества обучающихся и т.п.</w:t>
      </w:r>
    </w:p>
    <w:p w:rsidR="00DF1C4F" w:rsidRPr="00A32AE4" w:rsidRDefault="00DF1C4F" w:rsidP="00DF1C4F">
      <w:pPr>
        <w:pStyle w:val="a4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8. Инструкция по организации охраны и обеспечения безопасности конкретного учре</w:t>
      </w:r>
      <w:r w:rsidRPr="00A32AE4">
        <w:rPr>
          <w:bCs/>
          <w:sz w:val="27"/>
          <w:szCs w:val="27"/>
        </w:rPr>
        <w:t>ж</w:t>
      </w:r>
      <w:r w:rsidRPr="00A32AE4">
        <w:rPr>
          <w:bCs/>
          <w:sz w:val="27"/>
          <w:szCs w:val="27"/>
        </w:rPr>
        <w:t>дения образования утверждается его руководителем по согласованию с соответствующим органом внутренних дел, подразделением МЧС и управлением (отделом, комитетом) по о</w:t>
      </w:r>
      <w:r w:rsidRPr="00A32AE4">
        <w:rPr>
          <w:bCs/>
          <w:sz w:val="27"/>
          <w:szCs w:val="27"/>
        </w:rPr>
        <w:t>б</w:t>
      </w:r>
      <w:r w:rsidRPr="00A32AE4">
        <w:rPr>
          <w:bCs/>
          <w:sz w:val="27"/>
          <w:szCs w:val="27"/>
        </w:rPr>
        <w:t xml:space="preserve">разованию территориальной администрации. </w:t>
      </w:r>
    </w:p>
    <w:p w:rsidR="00DF1C4F" w:rsidRPr="00A32AE4" w:rsidRDefault="00DF1C4F" w:rsidP="00DF1C4F">
      <w:pPr>
        <w:ind w:firstLine="709"/>
        <w:jc w:val="center"/>
        <w:rPr>
          <w:sz w:val="27"/>
          <w:szCs w:val="27"/>
        </w:rPr>
      </w:pPr>
    </w:p>
    <w:p w:rsidR="00DF1C4F" w:rsidRPr="00A32AE4" w:rsidRDefault="00DF1C4F" w:rsidP="00DF1C4F">
      <w:pPr>
        <w:spacing w:after="120"/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  <w:lang w:val="en-US"/>
        </w:rPr>
        <w:t>II</w:t>
      </w:r>
      <w:r w:rsidRPr="00A32AE4">
        <w:rPr>
          <w:b/>
          <w:sz w:val="27"/>
          <w:szCs w:val="27"/>
        </w:rPr>
        <w:t>. ОРГАНИЗАЦИЯ ОХРАННЫХ МЕРОПРИЯТИЙ</w:t>
      </w:r>
    </w:p>
    <w:p w:rsidR="00DF1C4F" w:rsidRPr="00A32AE4" w:rsidRDefault="00DF1C4F" w:rsidP="00DF1C4F">
      <w:pPr>
        <w:spacing w:after="120"/>
        <w:ind w:firstLine="709"/>
        <w:jc w:val="center"/>
        <w:rPr>
          <w:b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1.  ЦЕЛИ ОХРАНЫ: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1.1. Охрана обучающихся, преподавателей, обслуживающего персонала и других людей, находящихся на территории данного учебного заведения. Обеспечение бесперебо</w:t>
      </w:r>
      <w:r w:rsidRPr="00A32AE4">
        <w:rPr>
          <w:rFonts w:ascii="Times New Roman" w:hAnsi="Times New Roman"/>
          <w:color w:val="auto"/>
          <w:sz w:val="27"/>
          <w:szCs w:val="27"/>
        </w:rPr>
        <w:t>й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ной работы учебного процесса, без вмешательства посторонних факторов.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1.2. Пресечение попытки проникновения преступных элементов на территорию учебного заведения, в т.ч. с целью осуществления теракта, включая закладывание взрывн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го устройства, а также предотвращение захвата заложников.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2. ПУТИ ОСУЩЕСТВЛЕНИЯ ОХРАНЫ: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2.1. В каждом учреждении, в котором находится более 100 человек обучающихся, у</w:t>
      </w:r>
      <w:r w:rsidRPr="00A32AE4">
        <w:rPr>
          <w:rFonts w:ascii="Times New Roman" w:hAnsi="Times New Roman"/>
          <w:color w:val="auto"/>
          <w:sz w:val="27"/>
          <w:szCs w:val="27"/>
        </w:rPr>
        <w:t>с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танавливается работник охранного предприятия, осуществляющего охранную деятельность на профессиональной основе в соответствии с законодательством РФ.  В учреждении с численностью обучающихся более 500 человек, а также имеющих большую территорию, количество постов и численность работников охраны, порядок несения службы </w:t>
      </w: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и взаим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действие охранного и преподавательского персонала с милицией при возникновении ЧС согласовывается с ОВД.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2.2. Охрана начинается с тщательного осмотра здания и прилегающего к учреждению образования участка. Осмотр производится за час до начала работы учреждения образов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ния, перед перерывами на перемену и после окончания работы, в конце учебного дня. </w:t>
      </w:r>
    </w:p>
    <w:p w:rsidR="00DF1C4F" w:rsidRPr="00A32AE4" w:rsidRDefault="00DF1C4F" w:rsidP="00DF1C4F">
      <w:pPr>
        <w:pStyle w:val="a4"/>
        <w:spacing w:after="0"/>
        <w:ind w:firstLine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2.3. Для эффективного обеспечения охраны учреждений охраннику рекомендуется иметь на посту видеомонитор, позволяющий визуально наблюдать за всеми помещениями и прилегающей территорией (телевизионные камеры, демонстративно установленные на объекте, могут отпугивать потенциальных преступников, а скрытое наблюдение дает во</w:t>
      </w:r>
      <w:r w:rsidRPr="00A32AE4">
        <w:rPr>
          <w:sz w:val="27"/>
          <w:szCs w:val="27"/>
        </w:rPr>
        <w:t>з</w:t>
      </w:r>
      <w:r w:rsidRPr="00A32AE4">
        <w:rPr>
          <w:sz w:val="27"/>
          <w:szCs w:val="27"/>
        </w:rPr>
        <w:t>можность визуально контролировать ситуацию на объекте и проследить за действиями н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рушителя).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2.4.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В сельской местности оборудование учреждений образования техническими сре</w:t>
      </w:r>
      <w:r w:rsidRPr="00A32AE4">
        <w:rPr>
          <w:rFonts w:ascii="Times New Roman" w:hAnsi="Times New Roman"/>
          <w:color w:val="auto"/>
          <w:sz w:val="27"/>
          <w:szCs w:val="27"/>
        </w:rPr>
        <w:t>д</w:t>
      </w:r>
      <w:r w:rsidRPr="00A32AE4">
        <w:rPr>
          <w:rFonts w:ascii="Times New Roman" w:hAnsi="Times New Roman"/>
          <w:color w:val="auto"/>
          <w:sz w:val="27"/>
          <w:szCs w:val="27"/>
        </w:rPr>
        <w:t>ствами охраны с выводом на ПЦО филиала ФГУП «Охрана» МВД России по КО, либо о</w:t>
      </w:r>
      <w:r w:rsidRPr="00A32AE4">
        <w:rPr>
          <w:rFonts w:ascii="Times New Roman" w:hAnsi="Times New Roman"/>
          <w:color w:val="auto"/>
          <w:sz w:val="27"/>
          <w:szCs w:val="27"/>
        </w:rPr>
        <w:t>с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нащения их приемно-контрольными приборами, работающими по каналам сотовой связи </w:t>
      </w:r>
      <w:r w:rsidRPr="00A32AE4">
        <w:rPr>
          <w:rFonts w:ascii="Times New Roman" w:hAnsi="Times New Roman"/>
          <w:color w:val="auto"/>
          <w:sz w:val="27"/>
          <w:szCs w:val="27"/>
          <w:lang w:val="en-US"/>
        </w:rPr>
        <w:t>GSM</w:t>
      </w:r>
      <w:r w:rsidRPr="00A32AE4">
        <w:rPr>
          <w:rFonts w:ascii="Times New Roman" w:hAnsi="Times New Roman"/>
          <w:color w:val="auto"/>
          <w:sz w:val="27"/>
          <w:szCs w:val="27"/>
        </w:rPr>
        <w:t>, с выводом тревожных сообщений на сотовые телефоны участковых уполномоченных милиции или  в территориальные подразделения ОВД.</w:t>
      </w:r>
      <w:proofErr w:type="gramEnd"/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2.5.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Контроль за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обеспечением охраны учреждения находится в ведении руководителя охранного предприятия, администрации объекта и других заинтересованных служб терр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ториального ОВД. Каждодневное управление охраной находится в ведении руковод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теля охранного предприятия и заместителя директора учебного заведения по БЖ, которыми периодически, но не реже одного раза в месяц, осуществляются проверки бдительности н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сения службы охранниками, включая имитацию проноса в учреждение взрывного устройс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ва или оружия.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3. ОБЯЗАННОСТИ ОХРАННИКА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3.1. Знать действующие  нормативные  акты  по  вопросам организации  охраны,  до</w:t>
      </w:r>
      <w:r w:rsidRPr="00A32AE4">
        <w:rPr>
          <w:rFonts w:ascii="Times New Roman" w:hAnsi="Times New Roman"/>
          <w:color w:val="auto"/>
          <w:sz w:val="27"/>
          <w:szCs w:val="27"/>
        </w:rPr>
        <w:t>б</w:t>
      </w:r>
      <w:r w:rsidRPr="00A32AE4">
        <w:rPr>
          <w:rFonts w:ascii="Times New Roman" w:hAnsi="Times New Roman"/>
          <w:color w:val="auto"/>
          <w:sz w:val="27"/>
          <w:szCs w:val="27"/>
        </w:rPr>
        <w:t>росовестно  выполнять свои обязанности,  в соответствии с  договорами  обеспечивать  н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>дежную охрану   и имущества  учреждения,  установленный  его руководителем пропус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Pr="00A32AE4">
        <w:rPr>
          <w:rFonts w:ascii="Times New Roman" w:hAnsi="Times New Roman"/>
          <w:color w:val="auto"/>
          <w:sz w:val="27"/>
          <w:szCs w:val="27"/>
        </w:rPr>
        <w:t>ной режим.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3.2. Хорошо    знать    особенности   охраняемых   объектов, применяемые технические средства охраны и противопожарной  защиты; постоянно  совершенствовать  служебное  мастерство;  не разглашать сведения об организации охраны объектов; беречь вверенное оружие и имущество, содержать их в исправном состоянии.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3.3. Соблюдать установленные  на  объектах  правила  техники безопасности, санитарии и пожарной безопасности.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3.4. При авариях,  катастрофах, пожарах, стихийных бедствиях и других чрезвыча</w:t>
      </w:r>
      <w:r w:rsidRPr="00A32AE4">
        <w:rPr>
          <w:rFonts w:ascii="Times New Roman" w:hAnsi="Times New Roman"/>
          <w:color w:val="auto"/>
          <w:sz w:val="27"/>
          <w:szCs w:val="27"/>
        </w:rPr>
        <w:t>й</w:t>
      </w:r>
      <w:r w:rsidRPr="00A32AE4">
        <w:rPr>
          <w:rFonts w:ascii="Times New Roman" w:hAnsi="Times New Roman"/>
          <w:color w:val="auto"/>
          <w:sz w:val="27"/>
          <w:szCs w:val="27"/>
        </w:rPr>
        <w:t>ных обстоятельствах немедленно сообщать о случившемся в ОВД (пожарную    охрану, аварийные службы), администрации  охраняемого  объекта  и  принимать меры по усил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нию охраны имущества и обеспечению общественной безопасности, оказанию помощи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страдавшим.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3.5. Осуществлять периодический осмотр здания и прилегающей территории (утром, перед началом занятий; перед перерывами на перемену; в конце учебного дня), проверку состояния целостности оградительного забора и входных (въездных) ворот.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3.6. Оказывать помощь администрации учебного заведения во всех вопросах, имеющих о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ношение к безопасности.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3.7. Обеспечивать физическую проверку всех людей, входящих на территорию учебного з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>ведения.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8" w:right="-53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3.8. Производить запись в специальном журнале (книге) всех людей и транспортных средств, не имеющих отношения к учебному заведению.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3.9. Предотвращать проникновения на территорию и в учебное заведение людей и транспортных средств, не имеющих на то письменного разрешения администрации, 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за и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с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ключением </w:t>
      </w:r>
      <w:proofErr w:type="spellStart"/>
      <w:r w:rsidRPr="00A32AE4">
        <w:rPr>
          <w:rFonts w:ascii="Times New Roman" w:eastAsia="MS Mincho" w:hAnsi="Times New Roman"/>
          <w:color w:val="auto"/>
          <w:sz w:val="27"/>
          <w:szCs w:val="27"/>
        </w:rPr>
        <w:t>спецавтомобилей</w:t>
      </w:r>
      <w:proofErr w:type="spellEnd"/>
      <w:r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 милиции, скорой помощи, пожарной части, аварийных служб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. Для этого пост должен быть обеспечен списками обучающихся и списком автотранспорта, имеющего право въезда на территорию объекта, 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утвержденным руководством учреждения (определить места стоянки, приняв меры по максимально возможному ограничению на те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р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ритории количества нахождения данных средств).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3.10. Осуществлять визуальный контроль прилегающей территории.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3.11. Предотвращать и пресекать любые противоправные действия против учебного заведения или людей, находящихся на его территории или в ближайшей от него периферии.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3.12. Совместно с администрацией учебного заведения принимать меры по эвакуации от указанных объектов бесхозного автотранспорта, строительных бытовок, мусорных ко</w:t>
      </w: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Pr="00A32AE4">
        <w:rPr>
          <w:rFonts w:ascii="Times New Roman" w:hAnsi="Times New Roman"/>
          <w:color w:val="auto"/>
          <w:sz w:val="27"/>
          <w:szCs w:val="27"/>
        </w:rPr>
        <w:t>тейнеров и других предметов, которые могут быть использованы для закладки взрывных устройств.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3.13. Быть готовым к действиям в чрезвычайных ситуациях, в т.ч. террористического, техногенного и природного характера. В случае нападения, охранник обязан нажать кнопку экстренного вызова милиции и приняв все необходимые меры по обеспечению безопасн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сти обучающихся и отражению нападения независимо от соотношения сил.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3.14. Особые  обязанности работников охраны, с учетом особенностей объектов,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стов определяются табелем постам, который разрабатывается руководителем охранного предприятия и утверждается совместно с администрацией образовательного учреждения.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4. ОХРАНА НА ВОРОТАХ (в учреждениях с количеством обучающихся более 500 человек и имеющих большую площадь, а также с учетом иных особенностей объекта)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4.1. В течение всего учебного дня один из охранников обязан находиться у въездных ворот. Особое внимание должно быть уделено подступам к учебному заведению, так как периферия является наиболее уязвимым местом перед началом учебного дня и по его з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вершении.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4.2. Все ворота должны быть закрыты в течение всего учебного дня.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4.3. Охранник должен находиться поблизости от ворот и контролировать сами вор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та, внутренний двор и прилегающие участки.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4.4. Охранник должен осуществлять физическую проверку людей, которые хотят войти на территорию учебного заведения.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4.5. В случае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,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если на территорию учебного заведения захочет попасть человек, ли</w:t>
      </w:r>
      <w:r w:rsidRPr="00A32AE4">
        <w:rPr>
          <w:rFonts w:ascii="Times New Roman" w:hAnsi="Times New Roman"/>
          <w:color w:val="auto"/>
          <w:sz w:val="27"/>
          <w:szCs w:val="27"/>
        </w:rPr>
        <w:t>ч</w:t>
      </w:r>
      <w:r w:rsidRPr="00A32AE4">
        <w:rPr>
          <w:rFonts w:ascii="Times New Roman" w:hAnsi="Times New Roman"/>
          <w:color w:val="auto"/>
          <w:sz w:val="27"/>
          <w:szCs w:val="27"/>
        </w:rPr>
        <w:t>ность которого вызывает подозрение, он должен предъявить любое удостоверение личн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сти и дать полное объяснение цели посещения. После этого охранник должен по телефону или рации связаться с секретариатом учебного заведения и предупредить о нахождении на территории постороннего человека. Посторонний человек может получить доступ на те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риторию учебного заведения только после физического осмотра одежды, а так же личных вещей.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4.6. При необходимости ненадолго отлучиться для того, чтобы осуществить осмотр территории, охранник обязан закрыть ворота.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4.7. После окончания рабочей смены, охранник обязан сообщить об этом руковод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телю учебного заведения.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4.8. После окончания учебного дня безопасность учебного заведения осуществляется одним из следующих вариантов: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- охрану продолжает осуществлять лицензированный работник охранного предпр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ятия;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- администрация учебного заведения по совместному соглашению о системе охраны с территориальным органом внутренних дел устанавливает охранника, в обязательном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рядке экипированного носимой </w:t>
      </w:r>
      <w:proofErr w:type="spellStart"/>
      <w:r w:rsidRPr="00A32AE4">
        <w:rPr>
          <w:rFonts w:ascii="Times New Roman" w:hAnsi="Times New Roman"/>
          <w:color w:val="auto"/>
          <w:sz w:val="27"/>
          <w:szCs w:val="27"/>
        </w:rPr>
        <w:t>радиокнопкой</w:t>
      </w:r>
      <w:proofErr w:type="spellEnd"/>
      <w:r w:rsidRPr="00A32AE4">
        <w:rPr>
          <w:rFonts w:ascii="Times New Roman" w:hAnsi="Times New Roman"/>
          <w:color w:val="auto"/>
          <w:sz w:val="27"/>
          <w:szCs w:val="27"/>
        </w:rPr>
        <w:t xml:space="preserve"> (с датчиком падения) экстренного вызова милиции и прошедшего первоначальную подготовку по основам выполнения охранных функций и мерам личной безопасности при несении службы, действиям при возникновении ЧС.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5. ОСМОТР ТЕРРИТОРИИ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5.1. Цель осмотра заключается в том, чтобы обнаружить заложенные взрывные ус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ройства на территории учебного заведения, в его ближайшей периферии или у забора: </w:t>
      </w:r>
    </w:p>
    <w:p w:rsidR="00DF1C4F" w:rsidRPr="00A32AE4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наружный осмотр здания, чтобы обнаружить незаконное проникновение или взлом; </w:t>
      </w:r>
    </w:p>
    <w:p w:rsidR="00DF1C4F" w:rsidRPr="00A32AE4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осмотр двора, чтобы убедиться, что за ночь не были заложены взрывные устройства; </w:t>
      </w:r>
    </w:p>
    <w:p w:rsidR="00DF1C4F" w:rsidRPr="00A32AE4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внутренняя проверка здания, чтобы обнаружить посторонних людей или заложенные взрывные устройства.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5.2. Утренний осмотр должен осуществляться охранником и ещё одним дополн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тельным человеком. Особый акцент следует делать на осмотре учебных классов, корид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ров, туалетов, лестничных пролётов, мусорных корзин, кустов и цветочных клумб, скла</w:t>
      </w:r>
      <w:r w:rsidRPr="00A32AE4">
        <w:rPr>
          <w:rFonts w:ascii="Times New Roman" w:hAnsi="Times New Roman"/>
          <w:color w:val="auto"/>
          <w:sz w:val="27"/>
          <w:szCs w:val="27"/>
        </w:rPr>
        <w:t>д</w:t>
      </w:r>
      <w:r w:rsidRPr="00A32AE4">
        <w:rPr>
          <w:rFonts w:ascii="Times New Roman" w:hAnsi="Times New Roman"/>
          <w:color w:val="auto"/>
          <w:sz w:val="27"/>
          <w:szCs w:val="27"/>
        </w:rPr>
        <w:t>ских помещений и любого другого места, в котором можно заложить взрывное устро</w:t>
      </w:r>
      <w:r w:rsidRPr="00A32AE4">
        <w:rPr>
          <w:rFonts w:ascii="Times New Roman" w:hAnsi="Times New Roman"/>
          <w:color w:val="auto"/>
          <w:sz w:val="27"/>
          <w:szCs w:val="27"/>
        </w:rPr>
        <w:t>й</w:t>
      </w:r>
      <w:r w:rsidRPr="00A32AE4">
        <w:rPr>
          <w:rFonts w:ascii="Times New Roman" w:hAnsi="Times New Roman"/>
          <w:color w:val="auto"/>
          <w:sz w:val="27"/>
          <w:szCs w:val="27"/>
        </w:rPr>
        <w:t>ство или иное опасное для здоровья и жизни вещество. Только после тщательного осмотра уч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ники и преподаватели имеют разрешение войти на территорию учебного заведения.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5.3. Во время учебного дня осмотр проводится охранником минимум два раза за р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бочую смену, желательно перед началом перемены. Во время осмотра входные ворота должны быть закрыты. В случае обнаружения подозрительного предмета, ни в коем случае нельзя к нему приближаться, а немедленно с </w:t>
      </w: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соблюдением установленных соответству</w:t>
      </w:r>
      <w:r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щей инструкцией мер безопасности сообщить правоохранительным органам.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6. НАБЛЮДЕНИЕ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6.1. Наблюдение обеспечивается согласно требованиям правоохранительных органов во время повышенной опасности за счет временного выставления дополнительного рабо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ника охраны. Как правило, наблюдение выставляется в крупных учебных заведениях с большим прилегающим участком.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6.2. Следует обратить внимание на то, чтобы у наблюдателя была радиосвязь с се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ретариатом учебного заведения, а также с охранником на входе или воротах.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6.3. Задача наблюдателя состоит в том,  чтобы  визуально контролировать здание учебного заведения, двор, забор, а так же прилегающие участки.  В  каждом  случае, при обнаружении человека,  пытающегося  проникнуть  на  территорию  заведения  не  через  ворота  или приближающегося к учебному заведению при подозрительных обстоятельс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>вах, следует немедленно сообщить охраннику, руководителю учебного заведения и в пр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>воохранительные органы.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851" w:right="-851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7. ДОПОЛНИТЕЛЬНОЕ ОБОРУДОВАНИЕ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Чтобы более эффективно обеспечивать безопасность учреждения образования сл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дует установить следующие компоненты: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7.1. Обязательные: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забор согласно установленным стандартам;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ворота, которые должны закрываться изнутри;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телефон городской связи;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стационарная и носимая (радио) кнопки экстренного вызова милиции;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средства охранной сигнализации с подключением на ПЦН ОВО обособленных пом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щений с хранением дорогостоящей компьютерной и оргтехники, иных крупных мат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риальных ценностей, лабораторий с хранением потенциально опасных веществ.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7.2. Рекомендованные: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громкоговорящая связь;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proofErr w:type="spellStart"/>
      <w:r w:rsidRPr="00A32AE4">
        <w:rPr>
          <w:rFonts w:ascii="Times New Roman" w:hAnsi="Times New Roman"/>
          <w:color w:val="auto"/>
          <w:sz w:val="27"/>
          <w:szCs w:val="27"/>
        </w:rPr>
        <w:t>противотаранные</w:t>
      </w:r>
      <w:proofErr w:type="spellEnd"/>
      <w:r w:rsidRPr="00A32AE4">
        <w:rPr>
          <w:rFonts w:ascii="Times New Roman" w:hAnsi="Times New Roman"/>
          <w:color w:val="auto"/>
          <w:sz w:val="27"/>
          <w:szCs w:val="27"/>
        </w:rPr>
        <w:t xml:space="preserve"> устройства перед въездными воротами;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средства </w:t>
      </w:r>
      <w:proofErr w:type="spellStart"/>
      <w:r w:rsidRPr="00A32AE4">
        <w:rPr>
          <w:rFonts w:ascii="Times New Roman" w:hAnsi="Times New Roman"/>
          <w:color w:val="auto"/>
          <w:sz w:val="27"/>
          <w:szCs w:val="27"/>
        </w:rPr>
        <w:t>периметральной</w:t>
      </w:r>
      <w:proofErr w:type="spellEnd"/>
      <w:r w:rsidRPr="00A32AE4">
        <w:rPr>
          <w:rFonts w:ascii="Times New Roman" w:hAnsi="Times New Roman"/>
          <w:color w:val="auto"/>
          <w:sz w:val="27"/>
          <w:szCs w:val="27"/>
        </w:rPr>
        <w:t xml:space="preserve"> охранной сигнализации, датчики сигнализации на обнаружение несанкционированного открывания входных (въездных) ворот, дверей запасных и осно</w:t>
      </w: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Pr="00A32AE4">
        <w:rPr>
          <w:rFonts w:ascii="Times New Roman" w:hAnsi="Times New Roman"/>
          <w:color w:val="auto"/>
          <w:sz w:val="27"/>
          <w:szCs w:val="27"/>
        </w:rPr>
        <w:t>ных входов в учреждения, включая расположенные на его территории иные строения и здания; важные обособленные помещения учреждения;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система видеонаблюдения за подступами к учреждению образования и прилегающей те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риторией (с датчиками на обнаружение движения). </w:t>
      </w:r>
    </w:p>
    <w:p w:rsidR="00DF1C4F" w:rsidRPr="00A32AE4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использование </w:t>
      </w:r>
      <w:proofErr w:type="spellStart"/>
      <w:r w:rsidRPr="00A32AE4">
        <w:rPr>
          <w:rFonts w:ascii="Times New Roman" w:hAnsi="Times New Roman"/>
          <w:color w:val="auto"/>
          <w:sz w:val="27"/>
          <w:szCs w:val="27"/>
        </w:rPr>
        <w:t>металлодетекторов</w:t>
      </w:r>
      <w:proofErr w:type="spellEnd"/>
      <w:r w:rsidRPr="00A32AE4">
        <w:rPr>
          <w:rFonts w:ascii="Times New Roman" w:hAnsi="Times New Roman"/>
          <w:color w:val="auto"/>
          <w:sz w:val="27"/>
          <w:szCs w:val="27"/>
        </w:rPr>
        <w:t xml:space="preserve"> арочного типа,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реагирующих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на проносимое оружие и взрывные устройства.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7.3. Особое внимание следует уделять исправности оборудования. Руководитель у</w:t>
      </w:r>
      <w:r w:rsidRPr="00A32AE4">
        <w:rPr>
          <w:rFonts w:ascii="Times New Roman" w:hAnsi="Times New Roman"/>
          <w:color w:val="auto"/>
          <w:sz w:val="27"/>
          <w:szCs w:val="27"/>
        </w:rPr>
        <w:t>ч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реждения обязан немедленно принимать меры к устранению </w:t>
      </w: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любой замеченной неиспра</w:t>
      </w: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ности (по инженерно-техническим средствам охраны - путем сообщения в организации,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осуществляющими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их эксплуатационное обслуживание, по вопросам несения службы - р</w:t>
      </w:r>
      <w:r w:rsidRPr="00A32AE4">
        <w:rPr>
          <w:rFonts w:ascii="Times New Roman" w:hAnsi="Times New Roman"/>
          <w:color w:val="auto"/>
          <w:sz w:val="27"/>
          <w:szCs w:val="27"/>
        </w:rPr>
        <w:t>у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ководителю охранного предприятия).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7.4.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Руководитель образовательного  учреждения и его заместитель по безопасности жизнедеятельности (иное ответственное лицо, назначенное приказом руководителя) дол</w:t>
      </w:r>
      <w:r w:rsidRPr="00A32AE4">
        <w:rPr>
          <w:rFonts w:ascii="Times New Roman" w:hAnsi="Times New Roman"/>
          <w:color w:val="auto"/>
          <w:sz w:val="27"/>
          <w:szCs w:val="27"/>
        </w:rPr>
        <w:t>ж</w:t>
      </w:r>
      <w:r w:rsidRPr="00A32AE4">
        <w:rPr>
          <w:rFonts w:ascii="Times New Roman" w:hAnsi="Times New Roman"/>
          <w:color w:val="auto"/>
          <w:sz w:val="27"/>
          <w:szCs w:val="27"/>
        </w:rPr>
        <w:t>ны своевременно сообщать в подразделения пожарной охраны о закрытии дорог, отдел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ных участков или проездов к учреждениям образования, препятствующим проезду пожа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ных автомобилей к зданиям и </w:t>
      </w:r>
      <w:proofErr w:type="spellStart"/>
      <w:r w:rsidRPr="00A32AE4">
        <w:rPr>
          <w:rFonts w:ascii="Times New Roman" w:hAnsi="Times New Roman"/>
          <w:color w:val="auto"/>
          <w:sz w:val="27"/>
          <w:szCs w:val="27"/>
        </w:rPr>
        <w:t>водоисточникам</w:t>
      </w:r>
      <w:proofErr w:type="spellEnd"/>
      <w:r w:rsidRPr="00A32AE4">
        <w:rPr>
          <w:rFonts w:ascii="Times New Roman" w:hAnsi="Times New Roman"/>
          <w:color w:val="auto"/>
          <w:sz w:val="27"/>
          <w:szCs w:val="27"/>
        </w:rPr>
        <w:t xml:space="preserve"> (пожарным гидрантам), используемым для пожаротушения, а также обязаны следить за исправным состоянием пожарного инвентаря и очищением в зимний период времени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от снега и льда стационарных лестниц, используемых для эвакуации людей.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right="-567"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8. МОБИЛЬНАЯ ОХРАНА (ПАТРУЛИРОВАНИЕ)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8.1. Решение о дополнительном мобильном патрулировании  зависит от требований правоохранительных органов, как во время повышенной опасности, так и на постоянной основе (в учреждениях с количеством обучающихся более 500 человек и имеющих бол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шую площадь, а также с учетом иных особенностей объекта).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8.2. Патрулирование внутри учебного заведения проводится в учебных заведениях, расположенных на большой территории.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8.2.1. Задача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патрульных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- контролировать строго ограниченный участок, проверять забор. Патрулирование может осуществляться охранником, который предварительно з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кроет ворота изнутри.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8.2.2. Во время патрулирования проводится параллельный осмотр двора, забора и прилежащей территории.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8.2.3. При обнаружении постороннего человека, который при подозрительных о</w:t>
      </w:r>
      <w:r w:rsidRPr="00A32AE4">
        <w:rPr>
          <w:rFonts w:ascii="Times New Roman" w:hAnsi="Times New Roman"/>
          <w:color w:val="auto"/>
          <w:sz w:val="27"/>
          <w:szCs w:val="27"/>
        </w:rPr>
        <w:t>б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стоятельствах стремится проникнуть на территорию, следует его немедленно задержать и вызвать милицию.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8.2.4. При обнаружении подозрительного предмета следует вывести людей на без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пасное расстояние и немедленно вызвать милицию, действуя в соответствии с инструкцией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согласно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особых обязанностей.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9. ПРАВИЛА ПОВЕДЕНИЯ ВО ВРЕМЯ КРИТИЧЕСКИХ СИТУАЦИЙ.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9.1. Правила поведения это свод принципов действия учебного заведения во время следующих критических ситуаций: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обнаружение подозрительного предмета во время утреннего осмотра;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обнаружение подозрительного предмета во время учёбы или перемены;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террористическое нападение со стороны одного и более человек;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террористическое нападение и попытка захвата учебного заведения;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захват заложников;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пожарная тревога;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иные чрезвычайные ситуации природного и техногенного характера.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9.2. Особое внимание следует уделять изучению служащими и обучаемыми правил поведения во время объявления критической ситуации, а также проведению регулярных учений.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9.3. Для оказания помощи руководству и ответственному за внутреннюю безопа</w:t>
      </w:r>
      <w:r w:rsidRPr="00A32AE4">
        <w:rPr>
          <w:rFonts w:ascii="Times New Roman" w:hAnsi="Times New Roman"/>
          <w:color w:val="auto"/>
          <w:sz w:val="27"/>
          <w:szCs w:val="27"/>
        </w:rPr>
        <w:t>с</w:t>
      </w:r>
      <w:r w:rsidRPr="00A32AE4">
        <w:rPr>
          <w:rFonts w:ascii="Times New Roman" w:hAnsi="Times New Roman"/>
          <w:color w:val="auto"/>
          <w:sz w:val="27"/>
          <w:szCs w:val="27"/>
        </w:rPr>
        <w:t>ность учебного заведения во время критической ситуации, в каждом учебном заведении могут быть созданы специальные группы из числа педагогов и обслуживающего персонала: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группа оказания первой медицинской помощи.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ожарная группа.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группа поддержания общего порядка при эвакуации </w:t>
      </w:r>
      <w:proofErr w:type="gramStart"/>
      <w:r w:rsidRPr="00A32AE4">
        <w:rPr>
          <w:rFonts w:ascii="Times New Roman" w:hAnsi="Times New Roman"/>
          <w:color w:val="auto"/>
          <w:sz w:val="27"/>
          <w:szCs w:val="27"/>
        </w:rPr>
        <w:t>обучающихся</w:t>
      </w:r>
      <w:proofErr w:type="gramEnd"/>
      <w:r w:rsidRPr="00A32AE4">
        <w:rPr>
          <w:rFonts w:ascii="Times New Roman" w:hAnsi="Times New Roman"/>
          <w:color w:val="auto"/>
          <w:sz w:val="27"/>
          <w:szCs w:val="27"/>
        </w:rPr>
        <w:t xml:space="preserve"> из учебного учр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ждения.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9.3.1. Входящие в состав данных групп лица должны пройти соответствующую по</w:t>
      </w:r>
      <w:r w:rsidRPr="00A32AE4">
        <w:rPr>
          <w:rFonts w:ascii="Times New Roman" w:hAnsi="Times New Roman"/>
          <w:color w:val="auto"/>
          <w:sz w:val="27"/>
          <w:szCs w:val="27"/>
        </w:rPr>
        <w:t>д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готовку.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10. ПОДДЕРЖАНИЕ БДИТЕЛЬНОСТИ И ПРОВЕДЕНИЕ РАЗЪЯСНИТЕЛ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НОЙ РАБОТЫ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10.1. Одним из основных элементов поддержания безопасности учебного заведения является бдительность всех, кто находится внутри учебного заведения: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проведение регулярных разъяснительных бесед, лекций по вопросам безопасности, о необходимых действиях при обнаружении подозрительного предмета;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приведение конкретных примеров из прошлого и их тщательный разбор;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разъяснение принципов действия отдельных террористических организаций и отр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ботка общей линии поведения обучающихся, преподавателей и служащих. </w:t>
      </w:r>
    </w:p>
    <w:p w:rsidR="00DF1C4F" w:rsidRPr="00A32AE4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оформление стендов с Плакатами и Памятками, в которых приводятся чёткие инс</w:t>
      </w: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Pr="00A32AE4">
        <w:rPr>
          <w:rFonts w:ascii="Times New Roman" w:hAnsi="Times New Roman"/>
          <w:color w:val="auto"/>
          <w:sz w:val="27"/>
          <w:szCs w:val="27"/>
        </w:rPr>
        <w:t>рукции по действиям (поведению) при обнаружении подозрительного предмета, во</w:t>
      </w:r>
      <w:r w:rsidRPr="00A32AE4">
        <w:rPr>
          <w:rFonts w:ascii="Times New Roman" w:hAnsi="Times New Roman"/>
          <w:color w:val="auto"/>
          <w:sz w:val="27"/>
          <w:szCs w:val="27"/>
        </w:rPr>
        <w:t>з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никновении чрезвычайной ситуации.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10.2. В начале учебного года ответственный за безопасность учебного заведения об</w:t>
      </w:r>
      <w:r w:rsidRPr="00A32AE4">
        <w:rPr>
          <w:rFonts w:ascii="Times New Roman" w:hAnsi="Times New Roman"/>
          <w:color w:val="auto"/>
          <w:sz w:val="27"/>
          <w:szCs w:val="27"/>
        </w:rPr>
        <w:t>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зан проводить семинары по вопросам безопасности и инструктаж обучающихся касательно действий при обнаружении подозрительных предметов. </w:t>
      </w:r>
    </w:p>
    <w:p w:rsidR="00DF1C4F" w:rsidRPr="00A32AE4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11. ОПРЕДЕЛЕНИЕ И ОБЪЯВЛЕНИЕ О СТЕПЕНИ ГОТОВНОСТИ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11.1. </w:t>
      </w:r>
      <w:r w:rsidRPr="00A32AE4">
        <w:rPr>
          <w:rFonts w:ascii="Times New Roman" w:hAnsi="Times New Roman"/>
          <w:b/>
          <w:color w:val="auto"/>
          <w:sz w:val="27"/>
          <w:szCs w:val="27"/>
        </w:rPr>
        <w:t>Первая степень готовности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— это ситуация, при которой проводятся охра</w:t>
      </w: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ные мероприятия каждодневного характера.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11.2. </w:t>
      </w:r>
      <w:r w:rsidRPr="00A32AE4">
        <w:rPr>
          <w:rFonts w:ascii="Times New Roman" w:hAnsi="Times New Roman"/>
          <w:b/>
          <w:color w:val="auto"/>
          <w:sz w:val="27"/>
          <w:szCs w:val="27"/>
        </w:rPr>
        <w:t>Вторая степень готовности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(усиленный вариант несения службы по плану о</w:t>
      </w:r>
      <w:r w:rsidRPr="00A32AE4">
        <w:rPr>
          <w:rFonts w:ascii="Times New Roman" w:hAnsi="Times New Roman"/>
          <w:color w:val="auto"/>
          <w:sz w:val="27"/>
          <w:szCs w:val="27"/>
        </w:rPr>
        <w:t>х</w:t>
      </w:r>
      <w:r w:rsidRPr="00A32AE4">
        <w:rPr>
          <w:rFonts w:ascii="Times New Roman" w:hAnsi="Times New Roman"/>
          <w:color w:val="auto"/>
          <w:sz w:val="27"/>
          <w:szCs w:val="27"/>
        </w:rPr>
        <w:t>раны объекта в особых условиях) - объявляется во время праздников, наиболее знамен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>тельных и особенных дат, предупреждений общего характера. Требует дополнительного инструктажа охранников, руководителей учебных заведений, ответственных групп гото</w:t>
      </w: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ности и повышение общей бдительности всех задействованных сил в системе безопасности объекта. </w:t>
      </w:r>
    </w:p>
    <w:p w:rsidR="00DF1C4F" w:rsidRPr="00A32AE4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11.3. </w:t>
      </w:r>
      <w:r w:rsidRPr="00A32AE4">
        <w:rPr>
          <w:rFonts w:ascii="Times New Roman" w:hAnsi="Times New Roman"/>
          <w:b/>
          <w:color w:val="auto"/>
          <w:sz w:val="27"/>
          <w:szCs w:val="27"/>
        </w:rPr>
        <w:t>Третья степень готовности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(с введением в действие плана обороны объекта) - касается конкретной готовности системы безопасности учебного </w:t>
      </w: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заведения к предотвращ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нию конкретного теракта, согласно полученной информации. Требуется увеличение охр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ны согласно распоряжению органа исполнительной власти и принятие дополнительных мер безопасности, инструктаж администрации учебного заведения, увеличение патрульно-постовых нарядов ОВД путем приближения маршрутов патрулирования к образовательным учреждениям. </w:t>
      </w:r>
    </w:p>
    <w:p w:rsidR="00DF1C4F" w:rsidRPr="00F64A43" w:rsidRDefault="00DF1C4F" w:rsidP="00DF1C4F">
      <w:pPr>
        <w:shd w:val="clear" w:color="auto" w:fill="FFFFFF"/>
        <w:spacing w:before="75" w:after="150" w:line="234" w:lineRule="atLeast"/>
        <w:ind w:firstLine="22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32AE4">
        <w:rPr>
          <w:rFonts w:ascii="Times New Roman" w:hAnsi="Times New Roman"/>
          <w:sz w:val="27"/>
          <w:szCs w:val="27"/>
        </w:rPr>
        <w:t xml:space="preserve"> 11.4. Степень готовности может охватить всю страну или отдельный район, согласно соответствующих распоряжений, указаний и приказов федеральных органов исполнител</w:t>
      </w:r>
      <w:r w:rsidRPr="00A32AE4">
        <w:rPr>
          <w:rFonts w:ascii="Times New Roman" w:hAnsi="Times New Roman"/>
          <w:sz w:val="27"/>
          <w:szCs w:val="27"/>
        </w:rPr>
        <w:t>ь</w:t>
      </w:r>
      <w:r w:rsidRPr="00A32AE4">
        <w:rPr>
          <w:rFonts w:ascii="Times New Roman" w:hAnsi="Times New Roman"/>
          <w:sz w:val="27"/>
          <w:szCs w:val="27"/>
        </w:rPr>
        <w:t>ной власти, органов исполнительной власти субъектов Российс</w:t>
      </w:r>
      <w:r>
        <w:rPr>
          <w:rFonts w:ascii="Times New Roman" w:hAnsi="Times New Roman"/>
          <w:sz w:val="27"/>
          <w:szCs w:val="27"/>
        </w:rPr>
        <w:t>кой Федерации.</w:t>
      </w:r>
    </w:p>
    <w:p w:rsidR="009A650C" w:rsidRDefault="009A650C"/>
    <w:sectPr w:rsidR="009A650C" w:rsidSect="0095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29E"/>
    <w:multiLevelType w:val="hybridMultilevel"/>
    <w:tmpl w:val="6DC231D4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D46A0"/>
    <w:multiLevelType w:val="hybridMultilevel"/>
    <w:tmpl w:val="533ED248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E0E67"/>
    <w:multiLevelType w:val="hybridMultilevel"/>
    <w:tmpl w:val="56544AA8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58A3"/>
    <w:multiLevelType w:val="hybridMultilevel"/>
    <w:tmpl w:val="509A9790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025E4"/>
    <w:multiLevelType w:val="hybridMultilevel"/>
    <w:tmpl w:val="A9BC0314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938FD"/>
    <w:multiLevelType w:val="hybridMultilevel"/>
    <w:tmpl w:val="EAF67BE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22D15"/>
    <w:multiLevelType w:val="hybridMultilevel"/>
    <w:tmpl w:val="9886F16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>
    <w:useFELayout/>
  </w:compat>
  <w:rsids>
    <w:rsidRoot w:val="00883BE2"/>
    <w:rsid w:val="00883BE2"/>
    <w:rsid w:val="00950722"/>
    <w:rsid w:val="009A650C"/>
    <w:rsid w:val="00D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1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22239"/>
      <w:sz w:val="18"/>
      <w:szCs w:val="18"/>
    </w:rPr>
  </w:style>
  <w:style w:type="paragraph" w:styleId="a4">
    <w:name w:val="Body Text"/>
    <w:basedOn w:val="a"/>
    <w:link w:val="a5"/>
    <w:rsid w:val="00DF1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F1C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3746</Words>
  <Characters>21358</Characters>
  <Application>Microsoft Office Word</Application>
  <DocSecurity>0</DocSecurity>
  <Lines>177</Lines>
  <Paragraphs>50</Paragraphs>
  <ScaleCrop>false</ScaleCrop>
  <Company/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ds144</dc:creator>
  <cp:keywords/>
  <dc:description/>
  <cp:lastModifiedBy>ds144</cp:lastModifiedBy>
  <cp:revision>3</cp:revision>
  <dcterms:created xsi:type="dcterms:W3CDTF">2018-12-05T06:37:00Z</dcterms:created>
  <dcterms:modified xsi:type="dcterms:W3CDTF">2018-12-05T06:41:00Z</dcterms:modified>
</cp:coreProperties>
</file>